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43" w:rsidRDefault="004A08E5" w:rsidP="0079744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 </w:t>
      </w:r>
      <w:r w:rsidR="00797443"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                                                                                                            Қазақстан </w:t>
      </w:r>
      <w:proofErr w:type="spellStart"/>
      <w:r w:rsidR="00797443"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proofErr w:type="gramStart"/>
      <w:r w:rsidR="00797443"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="00797443"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                                                                                                                    </w:t>
      </w:r>
      <w:proofErr w:type="spellStart"/>
      <w:r w:rsidR="00797443"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</w:t>
      </w:r>
      <w:proofErr w:type="gramEnd"/>
      <w:r w:rsidR="00797443"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ілім</w:t>
      </w:r>
      <w:proofErr w:type="spellEnd"/>
      <w:r w:rsidR="00797443"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министрінің </w:t>
      </w:r>
      <w:r w:rsidR="00797443"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                                                                                                           2015 жылғы 8 сәуірдегі </w:t>
      </w:r>
      <w:r w:rsidR="00797443"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                                                                                                                </w:t>
      </w:r>
      <w:r w:rsid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   № 179 бұйрығымен </w:t>
      </w:r>
      <w:proofErr w:type="spellStart"/>
      <w:r w:rsid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бекітілген</w:t>
      </w:r>
      <w:proofErr w:type="spellEnd"/>
    </w:p>
    <w:p w:rsidR="00797443" w:rsidRPr="00797443" w:rsidRDefault="00797443" w:rsidP="007974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«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Бастауыш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негізгі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орта,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орта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берудің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беретін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бағдарламалары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оқыту үшін ведомстволық</w:t>
      </w:r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бағыныстылығына қарамастан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беру ұйымдарына құжаттарды</w:t>
      </w:r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қабылдау және оқуға қабылдау»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gram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өрсетілетін</w:t>
      </w:r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қызмет стандарты</w:t>
      </w:r>
    </w:p>
    <w:p w:rsidR="00797443" w:rsidRPr="00797443" w:rsidRDefault="00797443" w:rsidP="007974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1.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ережелер</w:t>
      </w:r>
      <w:proofErr w:type="spellEnd"/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1. «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Бастауыш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берудің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бағдарламалары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оқыту үшін ведомстволық бағыныстылығына қарамастан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ұйымдарына құжаттарды қабылдау және оқуға қабылдау»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қызмет).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 әзірлеген.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бастауыш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және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 (бұдан ә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 көрсетеді.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Өтінішті қабылдау және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беру: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көрсетілетін қызметті берушінің кеңсесі;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www.egov.kz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«электрондық үкімет»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портал) арқылы жүзеге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2.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тәртібі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мерзімдері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тапсырған сәттен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портал арқылы жүгінген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қолхат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бес жұмыс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үні;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бастауыш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ұйымына қабылдау үшін: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оқудың күндізгі және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кешкі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- 30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тамыздан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кешіктірмей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інші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сыныпқа - 1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маусым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30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тамыз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аралығында;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құжаттар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күтудің рұқсат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- 15 минут;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қызмет көрсетудің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- 15 минут.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5.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, қағаз тү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інде.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нәтижесі: құжаттардың қабылданғаны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және жаңа оқу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жылынан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бастауыш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ұйымына қабылдау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бұйрық.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ұсыну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, қағаз тү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інде.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нәтижесін қағаз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жеткізгіште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жүгінген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нә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тижес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қағаз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жеткізгіште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ресімделеді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Портал арқылы жүгінген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алушының «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кабинетіне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» көрсетілетін қызметті берушінің уәкілетті тұлғасының электрондық цифрлық қолтаңбасы (бұдан ә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ЭЦҚ) қойылған электрондық құжат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ұйымына қабылданғаны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хабарлама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келеді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тұлғаларға (бұдан ә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8.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Жұмыс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Қазақстан Республикасының еңбек заңнамасына сәйкес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қоспағанда, дүйсенбі мен жұманы қоса алғанда,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кестесіне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 сағат 13.00-ден 14.30-ға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сағат 9.00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-ден 18.30-ға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Өтініштерді қабылдау және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беру сағат 13.00-ден 14.30-ға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сағат 9.00-ден 18.30-ға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алдын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жазылусыз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жеделдеті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көрсетусіз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тәртібінде көрсетіледі.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портал: жөндеу жұмыстарының жүргізілуіне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байланысты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техникалық үзілістерді қоспағанда тәулік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еңбек заңнамасына сәйкес жұмыс уақыты аяқталғаннан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мерекелік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үндері жүгінген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көрсетуге өтініштерді қабылдау және нәтижелерді беру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келесі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күнімен жүзеге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заңды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өкілі) жүгінген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үшін қажетті құжаттардың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тізбесі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осы стандартқа 1-қосымшаға сәйкес өтініш;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2008 жылға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туылған жағдайда, көрсетілетін қызметті алушының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 көшірмесі (көрсетілетін қызметті алушының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 (тү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пн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ұсқа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сәйкестендіру үшін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етіледі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дәрігерлік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әсіби-консультативтік қорытынды, «Денсаулық сақтау ұйымдарының бастапқы медициналық құжаттама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нысандарын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бекіту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Қазақстан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Денсаулық сақтау министрінің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міндетін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атқарушының 2010 жылғы 23 қарашадағы № 907 бұйрығымен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бекітілген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№ 086/е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2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данада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3х4 см өлшеміндегі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фотосурет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педагогикалы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медициналық-психологиялық комиссияның қорытындысы (болған жағдайда).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Шетелдік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азаматтығы жоқ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өздерінің мәртебесін айқындайтын, тұ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ғылықты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жері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белгісі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бар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мынадай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бірін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ұсынады: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шетелдік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шетелдіктің Қазақстан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тұруға ықтиярхаты;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азаматтығы жоқ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адам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азаматтығы жоқ адамның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бос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қын - босқын куәлігі;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пана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іздеуші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пана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іздеуші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адамның куәлігі;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оралман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оралман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көрсетуге құжаттарды тапсырған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осы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2-қосымшаға сәйкес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алушыдан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қабылданғаны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Порталға жүгінген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көрсетілетін қызметті алушының нақты тұ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ғылықты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жері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көрсетілген, оның өкілінің ЭЦҚ қойылған көрсетілетін қызметті алушының ата-анасының 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заңды өкілдерінің) бірінің электрондық құжат нысанындағы өтініші;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егер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2008 жылға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туылса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оның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 электрондық көшірмесі;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дәрігерлік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әсіби-консультативтік қорытынды, № 086/е нысанының электрондық көшірмесі;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көрсетілетін қызметті алушының 3х4 см өлшеміндегі цифрлық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фотосуреті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педагогикалы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медициналық-психологиялық комиссия (бар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болса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 қорытындысының электрондық көшірмесі.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Көрсетілетін қызметті алуышының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құжаттың, баланың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 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егер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2008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жылдан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туылса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деректері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«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үкімет»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шлюзі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арқылы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ақпараттық жүйелерден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алушының порталы арқылы жүгінген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кабинетіне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» ЭЦ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мен расталған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үшін сұратудың қабылданғаны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хабарлама-есеп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жолданады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spellStart"/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мәселелері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республикалық маңызы бар қаланың және астананың, ауданның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(облыстық маңызы бар қаланың)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көрсетілетін қызметті берушінің және 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адамдарының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әрекетіне (әрекетсіздігіне)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шағымдану тәртібі</w:t>
      </w:r>
      <w:proofErr w:type="gramEnd"/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</w:t>
      </w:r>
      <w:proofErr w:type="spellStart"/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мәселелері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және 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әрекетіне (әрекетсіздігіне) шағымдану үшін шағым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түрде: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12-тармақта көрсетілген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республикалық маңызы бар қаланың және астананың, ауданның (облыстық ма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ңызы бар қаланың)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тиі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органы басшысының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2) республикалық маңызы бар қаланың және астананың, ауданның (облыстық маңызы бар қаланың)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интернет-ресурстарында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басшысының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шағымды қабылдаған адамның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аты-жөні,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Республикалық маңызы бар қаланың және астананың, ауданның (облыстық маңызы бар қаланың)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органының, көрсетілетін қызметті берушінің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мәселесі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алушының шағымы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бес жұмыс күні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іш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інде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арау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нәтижелерімен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у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әкілетті органға жүгіне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уәкілетті органның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 бес жұмыс күні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қарауға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Шағымдану тәртібі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 арқылы алуға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лғаны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ң шағымында оның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болса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), пошталық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Көрсетілген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тәртіппен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сот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қа жүгінуге құқылы.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көрсету, оның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электрондық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көрсету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ерекшеліктері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ескеріле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қойылатын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өзге де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талаптар</w:t>
      </w:r>
      <w:proofErr w:type="spellEnd"/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Көрсетілетін қызметті берушінің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Министрліктің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www.egov.kz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сайтының «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қызмет» бөлімінде), республикалық маңызы бар қаланың және астананың, ауданның (облыстық маңызы бар қаланың)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интернет-ресурстарында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Көрсетілетін қызметті алушының ата-анасының (заңды өкілдерінің) ЭЦҚ болған 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жағдайда,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 портал арқылы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алуға мүмкіндігі бар.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Көрсетілетін қызметті алушының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тәртібі мен мәртебесі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қашықтықтан қол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режимінде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 арқылы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мүмкіндігі бар.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15.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анықтама қызметтерінің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орналастырылған: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байланыс-орталығы: 8-800-080-7777, 1414.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Бастауыш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орта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берудің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бағдарламалары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оқыту үшін ведомстволық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бағыныстылығына қарамастан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беру ұйымдарына құжаттарды қабылдау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және оқуға қабылдау»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1-қосымша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____________________________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басшысы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органның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Т.А.Ә. (болған жағдайда),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Өтініш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ұйымының толық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___сыныпта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 үшін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________________________________________________________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мекенжайында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елді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аудан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қала және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облыс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тұратын менің балам/қызым (Т.А.Ә. 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болса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))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қабылдауды сұраймын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Ақпараттық жүйеде орналасқан заңмен қорғалатын құпиялардан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тұратын мәліметтерді пайдалануға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кел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ісемін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«__» __________ 20____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(қолы)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  <w:t>«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Бастауыш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орта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берудің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бағдарламалары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оқыту үшін ведомстволық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бағыныстылығына қарамастан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беру ұйымдарына құжаттарды қабылдау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және оқуға қабылдау»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2-қосымша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алушыдан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алынғаны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 ____________________________________________________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ұйымының толық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елді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аудан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қала және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облыс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Құжаттардың қабылданғаны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№ ______________ қолхат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____________________________________________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мынадай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алынды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(көрсетілетін қызметті алушының Т.А.Ә. (болған жағдайда)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 Өтініш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Басқа ____________________________________________________________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</w:t>
      </w:r>
      <w:proofErr w:type="gram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ің қабылданған күні __________________________________________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Т.А.Ә. (құжаттарды қабылдаған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жауапты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адам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 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 (қолы)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Телефоны __________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Алдым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Т.А.Ә. (бар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болса</w:t>
      </w:r>
      <w:proofErr w:type="spellEnd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)/көрсетілетін қызметті алушының қолы</w:t>
      </w: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«__» __________ 20__ </w:t>
      </w:r>
      <w:proofErr w:type="spellStart"/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жыл</w:t>
      </w:r>
      <w:proofErr w:type="spellEnd"/>
    </w:p>
    <w:p w:rsidR="00797443" w:rsidRPr="00797443" w:rsidRDefault="00797443" w:rsidP="00797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97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0E2637" w:rsidRDefault="000E2637" w:rsidP="00B60671">
      <w:pPr>
        <w:rPr>
          <w:rFonts w:ascii="Times New Roman" w:hAnsi="Times New Roman" w:cs="Times New Roman"/>
          <w:sz w:val="24"/>
          <w:szCs w:val="24"/>
        </w:rPr>
      </w:pPr>
    </w:p>
    <w:p w:rsidR="00DE5DDA" w:rsidRDefault="00DE5DDA" w:rsidP="00B60671">
      <w:pPr>
        <w:rPr>
          <w:rFonts w:ascii="Times New Roman" w:hAnsi="Times New Roman" w:cs="Times New Roman"/>
          <w:sz w:val="24"/>
          <w:szCs w:val="24"/>
        </w:rPr>
      </w:pPr>
    </w:p>
    <w:p w:rsidR="00DE5DDA" w:rsidRDefault="00DE5DDA" w:rsidP="00B60671">
      <w:pPr>
        <w:rPr>
          <w:rFonts w:ascii="Times New Roman" w:hAnsi="Times New Roman" w:cs="Times New Roman"/>
          <w:sz w:val="24"/>
          <w:szCs w:val="24"/>
        </w:rPr>
      </w:pPr>
    </w:p>
    <w:p w:rsidR="00DE5DDA" w:rsidRDefault="00DE5DDA" w:rsidP="00B60671">
      <w:pPr>
        <w:rPr>
          <w:rFonts w:ascii="Times New Roman" w:hAnsi="Times New Roman" w:cs="Times New Roman"/>
          <w:sz w:val="24"/>
          <w:szCs w:val="24"/>
        </w:rPr>
      </w:pPr>
    </w:p>
    <w:p w:rsidR="00DE5DDA" w:rsidRDefault="00DE5DDA" w:rsidP="00B60671">
      <w:pPr>
        <w:rPr>
          <w:rFonts w:ascii="Times New Roman" w:hAnsi="Times New Roman" w:cs="Times New Roman"/>
          <w:sz w:val="24"/>
          <w:szCs w:val="24"/>
        </w:rPr>
      </w:pPr>
    </w:p>
    <w:p w:rsidR="00DE5DDA" w:rsidRDefault="00DE5DDA" w:rsidP="00B60671">
      <w:pPr>
        <w:rPr>
          <w:rFonts w:ascii="Times New Roman" w:hAnsi="Times New Roman" w:cs="Times New Roman"/>
          <w:sz w:val="24"/>
          <w:szCs w:val="24"/>
        </w:rPr>
      </w:pPr>
    </w:p>
    <w:p w:rsidR="00DE5DDA" w:rsidRDefault="00DE5DDA" w:rsidP="00B60671">
      <w:pPr>
        <w:rPr>
          <w:rFonts w:ascii="Times New Roman" w:hAnsi="Times New Roman" w:cs="Times New Roman"/>
          <w:sz w:val="24"/>
          <w:szCs w:val="24"/>
        </w:rPr>
      </w:pPr>
    </w:p>
    <w:p w:rsidR="00DE5DDA" w:rsidRDefault="00DE5DDA" w:rsidP="00B60671">
      <w:pPr>
        <w:rPr>
          <w:rFonts w:ascii="Times New Roman" w:hAnsi="Times New Roman" w:cs="Times New Roman"/>
          <w:sz w:val="24"/>
          <w:szCs w:val="24"/>
        </w:rPr>
      </w:pPr>
    </w:p>
    <w:p w:rsidR="007144D5" w:rsidRDefault="007144D5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</w:p>
    <w:p w:rsidR="007144D5" w:rsidRDefault="007144D5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</w:p>
    <w:p w:rsidR="00DE5DDA" w:rsidRPr="00DE5DDA" w:rsidRDefault="00DE5DDA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lastRenderedPageBreak/>
        <w:t>Утвержден</w:t>
      </w:r>
      <w:r w:rsidRPr="00DE5DDA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       </w:t>
      </w:r>
      <w:r w:rsidRPr="00DE5DDA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 </w:t>
      </w:r>
      <w:r w:rsidRPr="00DE5DDA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и науки Республики Казахстан</w:t>
      </w:r>
      <w:r w:rsidRPr="00DE5DDA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от 8 апреля 2015 года № 179</w:t>
      </w:r>
      <w:r w:rsidRPr="00DE5DDA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0" w:name="z10"/>
      <w:r w:rsidRPr="00DE5DDA">
        <w:rPr>
          <w:rFonts w:ascii="Times New Roman" w:eastAsia="Times New Roman" w:hAnsi="Times New Roman" w:cs="Times New Roman"/>
          <w:b/>
          <w:bCs/>
          <w:color w:val="0F3C73"/>
          <w:sz w:val="24"/>
          <w:szCs w:val="24"/>
        </w:rPr>
        <w:t>Стандарт государственной услуги</w:t>
      </w:r>
      <w:bookmarkEnd w:id="0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«Прием документов и зачисление в организации образования,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 xml:space="preserve">независимо от ведомственной подчиненности, для </w:t>
      </w:r>
      <w:proofErr w:type="gramStart"/>
      <w:r w:rsidRPr="00DE5DDA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обучения по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общеобразовательным программам начального, основного среднего,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общего среднего образования»</w:t>
      </w:r>
    </w:p>
    <w:p w:rsidR="00DE5DDA" w:rsidRPr="00DE5DDA" w:rsidRDefault="00DE5DDA" w:rsidP="00DE5D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1" w:name="z11"/>
      <w:r w:rsidRPr="00DE5DDA">
        <w:rPr>
          <w:rFonts w:ascii="Tahoma" w:eastAsia="Times New Roman" w:hAnsi="Tahoma" w:cs="Tahoma"/>
          <w:b/>
          <w:bCs/>
          <w:color w:val="0F3C73"/>
          <w:sz w:val="18"/>
        </w:rPr>
        <w:t>1.  Общие положения</w:t>
      </w:r>
      <w:bookmarkEnd w:id="1"/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 w:rsidRPr="00DE5DDA"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2" w:name="z12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2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1. Государственная услуга «Прием документов и зачисление в организации образования, независимо от ведомственной подчиненности, для 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обучения по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общеобразовательным программам начального, основного среднего, общего среднего образования» (далее – государственная услуга).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2. Стандарт государственной услуги разработан Министерством образования и науки Республики Казахстан (далее – Министерство).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услугодатели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Прием заявления и выдача результата оказания государственной услуги осуществляются через: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1) канцелярию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2)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«электронного правительства»: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egov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(далее – портал)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3" w:name="z15"/>
      <w:r w:rsidRPr="00DE5DDA">
        <w:rPr>
          <w:rFonts w:ascii="Tahoma" w:eastAsia="Times New Roman" w:hAnsi="Tahoma" w:cs="Tahoma"/>
          <w:b/>
          <w:bCs/>
          <w:color w:val="0F3C73"/>
          <w:sz w:val="18"/>
        </w:rPr>
        <w:t>2.  Порядок оказания государственной услуги</w:t>
      </w:r>
      <w:bookmarkEnd w:id="3"/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 w:rsidRPr="00DE5DDA"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4" w:name="z16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4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4. 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Сроки оказания государственной услуги: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1) с момента сдачи пакета документов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, а также при обращении через портал – пять рабочих дней для получения расписки;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для зачисления в организацию образования начального, основного среднего, общего среднего образования: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на очную и вечернюю форму обучения – не позднее 30 августа;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в первый класс – с 1 июня по 30 августа;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2) максимально допустимое время ожидания для сдачи пакета документов – 15 минут;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3) максимально допустимое время обслуживания – 15 минут.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5. Форма оказания государственной услуги: электронная, бумажная.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6. Результат оказания государственной услуги: расписка о приеме документов и приказ о зачислении в организацию начального, основного среднего, общего среднего образования на начало учебного года.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Форма предоставления результата оказания государственной услуги: электронная, бумажная.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lastRenderedPageBreak/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обращении к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обращении через портал в «личный кабинет»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7. Государственная услуга оказывается бесплатно физическим лицам (далее -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8. График работы: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1)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18.30 часов с перерывом на обед с 13.00 до 14.30 часов.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Прием заявления и выдача результата оказания государственной услуги осуществляется с 9.00 до 18.30 часов с перерывом на обед с 13.00 до 14.30 часов.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Государственная услуга оказывается в порядке очереди, без предварительной записи и ускоренного обслуживания.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2) Портала: круглосуточно, за исключением технических перерывов в связи с проведением ремонтных работ.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обращении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9. Перечень документов, необходимых для оказания государственной услуги при обращении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(либо его законного представителя):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к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1) заявление согласно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приложению 1 к настоящему стандарту;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2) копия свидетельства о рождении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в случае рождения до 2008 года (документ, удостоверяющий личность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(оригинал требуется для идентификации личности);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3) врачебное профессионально-консультационное заключение,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форма № 086/е, утвержденное приказом исполняющего обязанности Министра здравоохранения Республики Казахстан, зарегистрированное в реестре государственной регистрации от 23 ноября 2010 года № 907 «Об утверждении форм первичной медицинской документации организаций здравоохранения» (далее - форма № 086/е);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4) фотографии размером 3х4 см в количестве 2 штук;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5) заключение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педагого-медико-психологической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комиссии (при наличии).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proofErr w:type="spellStart"/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Услугополучатели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– 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1) иностранец – вид на жительство иностранца в Республике Казахстан;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2) лицо без гражданства – удостоверение лица без гражданства;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3) беженец – удостоверение беженца;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4) лицо, ищущее убежище - свидетельство лица, ищущего убежище;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5)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оралман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– удостоверение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оралмана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сдаче документов для оказания государственной услуги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выдается расписка о приеме документов у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форме, согласно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приложению 2 к настоящему стандарту государственной услуги.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На портал: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1) заявление одного из родителей (или иных законных представителей)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lastRenderedPageBreak/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2) электронная копия свидетельства о рождении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, если дата его рождения до 2008 года;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3) электронная копия врачебного профессионально-консультационного заключение,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форма № 086/е.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4) цифровая фотография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размером 3х4 см;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5) электронная копия заключения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педагого-медико-психологической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комиссии (при наличии).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Сведения о данных документа, удостоверяющего личность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, свидетельства о рождении ребенка (если ребенок родился после 2008 года) получает из соответствующих государственных информационных систем через шлюз «электронного правительства».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При обращении через портал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5" w:name="z22"/>
      <w:r w:rsidRPr="00DE5DDA">
        <w:rPr>
          <w:rFonts w:ascii="Tahoma" w:eastAsia="Times New Roman" w:hAnsi="Tahoma" w:cs="Tahoma"/>
          <w:b/>
          <w:bCs/>
          <w:color w:val="0F3C73"/>
          <w:sz w:val="18"/>
        </w:rPr>
        <w:t>3.  Порядок обжалования решений,</w:t>
      </w:r>
      <w:bookmarkEnd w:id="5"/>
      <w:r w:rsidRPr="00DE5DDA">
        <w:rPr>
          <w:rFonts w:ascii="Tahoma" w:eastAsia="Times New Roman" w:hAnsi="Tahoma" w:cs="Tahoma"/>
          <w:color w:val="3C3C3C"/>
          <w:sz w:val="18"/>
          <w:szCs w:val="18"/>
        </w:rPr>
        <w:br/>
      </w:r>
      <w:r w:rsidRPr="00DE5DDA">
        <w:rPr>
          <w:rFonts w:ascii="Tahoma" w:eastAsia="Times New Roman" w:hAnsi="Tahoma" w:cs="Tahoma"/>
          <w:b/>
          <w:bCs/>
          <w:color w:val="3C3C3C"/>
          <w:sz w:val="18"/>
        </w:rPr>
        <w:t>действий (бездействий) местных исполнительных органов, города</w:t>
      </w:r>
      <w:r w:rsidRPr="00DE5DDA">
        <w:rPr>
          <w:rFonts w:ascii="Tahoma" w:eastAsia="Times New Roman" w:hAnsi="Tahoma" w:cs="Tahoma"/>
          <w:color w:val="3C3C3C"/>
          <w:sz w:val="18"/>
          <w:szCs w:val="18"/>
        </w:rPr>
        <w:br/>
      </w:r>
      <w:r w:rsidRPr="00DE5DDA">
        <w:rPr>
          <w:rFonts w:ascii="Tahoma" w:eastAsia="Times New Roman" w:hAnsi="Tahoma" w:cs="Tahoma"/>
          <w:b/>
          <w:bCs/>
          <w:color w:val="3C3C3C"/>
          <w:sz w:val="18"/>
        </w:rPr>
        <w:t>республиканского значения и столицы, района (города областного</w:t>
      </w:r>
      <w:r w:rsidRPr="00DE5DDA">
        <w:rPr>
          <w:rFonts w:ascii="Tahoma" w:eastAsia="Times New Roman" w:hAnsi="Tahoma" w:cs="Tahoma"/>
          <w:color w:val="3C3C3C"/>
          <w:sz w:val="18"/>
          <w:szCs w:val="18"/>
        </w:rPr>
        <w:br/>
      </w:r>
      <w:r w:rsidRPr="00DE5DDA">
        <w:rPr>
          <w:rFonts w:ascii="Tahoma" w:eastAsia="Times New Roman" w:hAnsi="Tahoma" w:cs="Tahoma"/>
          <w:b/>
          <w:bCs/>
          <w:color w:val="3C3C3C"/>
          <w:sz w:val="18"/>
        </w:rPr>
        <w:t xml:space="preserve">значения) </w:t>
      </w:r>
      <w:proofErr w:type="spellStart"/>
      <w:r w:rsidRPr="00DE5DDA">
        <w:rPr>
          <w:rFonts w:ascii="Tahoma" w:eastAsia="Times New Roman" w:hAnsi="Tahoma" w:cs="Tahoma"/>
          <w:b/>
          <w:bCs/>
          <w:color w:val="3C3C3C"/>
          <w:sz w:val="18"/>
        </w:rPr>
        <w:t>услугодателя</w:t>
      </w:r>
      <w:proofErr w:type="spellEnd"/>
      <w:r w:rsidRPr="00DE5DDA">
        <w:rPr>
          <w:rFonts w:ascii="Tahoma" w:eastAsia="Times New Roman" w:hAnsi="Tahoma" w:cs="Tahoma"/>
          <w:b/>
          <w:bCs/>
          <w:color w:val="3C3C3C"/>
          <w:sz w:val="18"/>
        </w:rPr>
        <w:t xml:space="preserve"> и (или) его должностных лиц по вопросам</w:t>
      </w:r>
      <w:r w:rsidRPr="00DE5DDA">
        <w:rPr>
          <w:rFonts w:ascii="Tahoma" w:eastAsia="Times New Roman" w:hAnsi="Tahoma" w:cs="Tahoma"/>
          <w:color w:val="3C3C3C"/>
          <w:sz w:val="18"/>
          <w:szCs w:val="18"/>
        </w:rPr>
        <w:br/>
      </w:r>
      <w:r w:rsidRPr="00DE5DDA">
        <w:rPr>
          <w:rFonts w:ascii="Tahoma" w:eastAsia="Times New Roman" w:hAnsi="Tahoma" w:cs="Tahoma"/>
          <w:b/>
          <w:bCs/>
          <w:color w:val="3C3C3C"/>
          <w:sz w:val="18"/>
        </w:rPr>
        <w:t>оказания государственных услуг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 w:rsidRPr="00DE5DDA"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6" w:name="z23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6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10. Для обжалования решений, действий (бездействий)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пункте 12;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2) на имя руководителя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адресам, указанным в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Жалоба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, подлежит рассмотрению в течение пяти рабочих дней со дня ее регистрации.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В случае несогласия с результатами оказания государственной услуги,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Жалоба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Информацию о порядке обжалования можно получить посредством единого </w:t>
      </w:r>
      <w:proofErr w:type="spellStart"/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В жалобе физического лица указываются его фамилия, имя, отчество (при наличии), почтовый адрес.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11. В случаях несогласия с результатами оказанной государственной услуги,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7" w:name="z25"/>
      <w:r w:rsidRPr="00DE5DDA">
        <w:rPr>
          <w:rFonts w:ascii="Tahoma" w:eastAsia="Times New Roman" w:hAnsi="Tahoma" w:cs="Tahoma"/>
          <w:b/>
          <w:bCs/>
          <w:color w:val="0F3C73"/>
          <w:sz w:val="18"/>
        </w:rPr>
        <w:t>4.  Иные требования с учетом особенностей оказания</w:t>
      </w:r>
      <w:bookmarkEnd w:id="7"/>
      <w:r w:rsidRPr="00DE5DDA">
        <w:rPr>
          <w:rFonts w:ascii="Tahoma" w:eastAsia="Times New Roman" w:hAnsi="Tahoma" w:cs="Tahoma"/>
          <w:color w:val="3C3C3C"/>
          <w:sz w:val="18"/>
          <w:szCs w:val="18"/>
        </w:rPr>
        <w:br/>
      </w:r>
      <w:r w:rsidRPr="00DE5DDA">
        <w:rPr>
          <w:rFonts w:ascii="Tahoma" w:eastAsia="Times New Roman" w:hAnsi="Tahoma" w:cs="Tahoma"/>
          <w:b/>
          <w:bCs/>
          <w:color w:val="3C3C3C"/>
          <w:sz w:val="18"/>
        </w:rPr>
        <w:t>государственной услуги, в том числе оказываемой</w:t>
      </w:r>
      <w:r w:rsidRPr="00DE5DDA">
        <w:rPr>
          <w:rFonts w:ascii="Tahoma" w:eastAsia="Times New Roman" w:hAnsi="Tahoma" w:cs="Tahoma"/>
          <w:color w:val="3C3C3C"/>
          <w:sz w:val="18"/>
          <w:szCs w:val="18"/>
        </w:rPr>
        <w:br/>
      </w:r>
      <w:r w:rsidRPr="00DE5DDA">
        <w:rPr>
          <w:rFonts w:ascii="Tahoma" w:eastAsia="Times New Roman" w:hAnsi="Tahoma" w:cs="Tahoma"/>
          <w:b/>
          <w:bCs/>
          <w:color w:val="3C3C3C"/>
          <w:sz w:val="18"/>
        </w:rPr>
        <w:t>в электронной форме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 w:rsidRPr="00DE5DDA"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8" w:name="z26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8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12. Адреса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указываются: на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(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egov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в разделе «Государственные услуги»), местных исполнительных органов города республиканского значения и столицы, района (города областного значения).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13.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14.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15. Контактные телефоны справочных служб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Министерства: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gov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., единого </w:t>
      </w:r>
      <w:proofErr w:type="spellStart"/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услуг: 8-800-080-7777, 1414.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9" w:name="z30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</w:rPr>
        <w:t>  Приложение 1</w:t>
      </w:r>
      <w:bookmarkEnd w:id="9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к стандарту государственной услуги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«Прием документов и зачисление в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организации образования, независимо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от ведомственной подчиненности,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 для 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обучения по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общеобразовательным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программам начального, основного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среднего, общего среднего образования»</w:t>
      </w:r>
    </w:p>
    <w:p w:rsidR="00DE5DDA" w:rsidRPr="00DE5DDA" w:rsidRDefault="00DE5DDA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0" w:name="z31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</w:rPr>
        <w:t>  Форма</w:t>
      </w:r>
      <w:bookmarkEnd w:id="10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Руководителю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местного исполнительного органа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_______________________/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(при наличии) полностью/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1" w:name="z32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                      </w:t>
      </w:r>
      <w:bookmarkEnd w:id="11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Заявление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зачислить моего сына/дочь (Ф.И.О. (при наличии) ребенка)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для обучения в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 класс __________________________________________________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(полное наименование организации образования)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Проживающего по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адресу _______________________________________________________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(наименование населенного пункта, района, города и области)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Согласен на использования сведений, составляющих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охряняемую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законом тайну, содержащихся в информационных системах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             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 «__» ____ 20__ г.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              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(подпись)</w:t>
      </w:r>
    </w:p>
    <w:p w:rsidR="00DE5DDA" w:rsidRPr="00DE5DDA" w:rsidRDefault="00DE5DDA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2" w:name="z33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</w:rPr>
        <w:t> </w:t>
      </w:r>
      <w:bookmarkEnd w:id="12"/>
    </w:p>
    <w:p w:rsidR="00DE5DDA" w:rsidRPr="00DE5DDA" w:rsidRDefault="00DE5DDA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3" w:name="_GoBack"/>
      <w:bookmarkEnd w:id="13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2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к стандарту государственной услуги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«Прием документов и зачисление в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организации образования, независимо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от ведомственной подчиненности,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 для 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обучения по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общеобразовательным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программам начального, основного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среднего, общего среднего образования»</w:t>
      </w:r>
    </w:p>
    <w:p w:rsidR="00DE5DDA" w:rsidRPr="00DE5DDA" w:rsidRDefault="00DE5DDA" w:rsidP="00DE5D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4" w:name="z34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</w:rPr>
        <w:t>  Форма</w:t>
      </w:r>
      <w:bookmarkEnd w:id="14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5" w:name="z35"/>
      <w:r w:rsidRPr="00DE5DDA"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                        </w:t>
      </w:r>
      <w:bookmarkEnd w:id="15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Расписка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о получении документов у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Организации образования __________________________________________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(полное наименование организации образования)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(наименование населенного пункта, района, города и области)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Расписка о приеме документов № _________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Получены 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от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 следующие документы: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(Ф.И.О. (при наличии)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1. Заявление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2. Другие _______________________________________________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_______________________________________________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______________________________________________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Дата приема заявления 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Ф.И.О. (при наличии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)(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ответственного лица, принявшего документы)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________(подпись)</w:t>
      </w:r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Телефон</w:t>
      </w:r>
      <w:proofErr w:type="gram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_________________________________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 П</w:t>
      </w:r>
      <w:proofErr w:type="gramEnd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олучил: Ф.И.О. (при наличии)/подпись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</w:p>
    <w:p w:rsidR="00DE5DDA" w:rsidRPr="00DE5DDA" w:rsidRDefault="00DE5DDA" w:rsidP="00DE5D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 xml:space="preserve">     «___» _________ 20__ </w:t>
      </w:r>
      <w:proofErr w:type="spellStart"/>
      <w:r w:rsidRPr="00DE5DDA"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год</w:t>
      </w:r>
      <w:proofErr w:type="spellEnd"/>
    </w:p>
    <w:p w:rsidR="00DE5DDA" w:rsidRPr="00797443" w:rsidRDefault="00DE5DDA" w:rsidP="00B60671">
      <w:pPr>
        <w:rPr>
          <w:rFonts w:ascii="Times New Roman" w:hAnsi="Times New Roman" w:cs="Times New Roman"/>
          <w:sz w:val="24"/>
          <w:szCs w:val="24"/>
        </w:rPr>
      </w:pPr>
    </w:p>
    <w:sectPr w:rsidR="00DE5DDA" w:rsidRPr="00797443" w:rsidSect="00C8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10F0"/>
    <w:multiLevelType w:val="multilevel"/>
    <w:tmpl w:val="03E0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E60A1E"/>
    <w:multiLevelType w:val="multilevel"/>
    <w:tmpl w:val="72FCC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E2637"/>
    <w:rsid w:val="00087269"/>
    <w:rsid w:val="00094E74"/>
    <w:rsid w:val="000E2637"/>
    <w:rsid w:val="002B56A1"/>
    <w:rsid w:val="003003B2"/>
    <w:rsid w:val="003F145A"/>
    <w:rsid w:val="00491B01"/>
    <w:rsid w:val="004A08E5"/>
    <w:rsid w:val="005313D6"/>
    <w:rsid w:val="00566C32"/>
    <w:rsid w:val="007144D5"/>
    <w:rsid w:val="00797443"/>
    <w:rsid w:val="00B04835"/>
    <w:rsid w:val="00B60671"/>
    <w:rsid w:val="00BC56F5"/>
    <w:rsid w:val="00C87F65"/>
    <w:rsid w:val="00DE5DDA"/>
    <w:rsid w:val="00F7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65"/>
  </w:style>
  <w:style w:type="paragraph" w:styleId="1">
    <w:name w:val="heading 1"/>
    <w:basedOn w:val="a"/>
    <w:link w:val="10"/>
    <w:uiPriority w:val="9"/>
    <w:qFormat/>
    <w:rsid w:val="000E26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0E26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6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0E263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E2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E2637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2637"/>
  </w:style>
  <w:style w:type="character" w:customStyle="1" w:styleId="note">
    <w:name w:val="note"/>
    <w:basedOn w:val="a0"/>
    <w:rsid w:val="000E2637"/>
  </w:style>
  <w:style w:type="paragraph" w:customStyle="1" w:styleId="note1">
    <w:name w:val="note1"/>
    <w:basedOn w:val="a"/>
    <w:rsid w:val="000E2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E5DDA"/>
    <w:rPr>
      <w:b/>
      <w:bCs/>
    </w:rPr>
  </w:style>
  <w:style w:type="paragraph" w:styleId="a6">
    <w:name w:val="List Paragraph"/>
    <w:basedOn w:val="a"/>
    <w:uiPriority w:val="34"/>
    <w:qFormat/>
    <w:rsid w:val="00DE5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0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22BA2-0641-43D0-8C8D-4EFC86D8E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3559</Words>
  <Characters>20291</Characters>
  <Application>Microsoft Office Word</Application>
  <DocSecurity>0</DocSecurity>
  <Lines>169</Lines>
  <Paragraphs>47</Paragraphs>
  <ScaleCrop>false</ScaleCrop>
  <Company>Reanimator Extreme Edition</Company>
  <LinksUpToDate>false</LinksUpToDate>
  <CharactersWithSpaces>23803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2016-07-11T06:43:00Z</dcterms:created>
  <dcterms:modified xsi:type="dcterms:W3CDTF">2016-08-08T10:51:00Z</dcterms:modified>
</cp:coreProperties>
</file>