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EBC" w:rsidRPr="00396EBC" w:rsidRDefault="00396EBC" w:rsidP="00396E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Қазақстан 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Республикасы</w:t>
      </w:r>
      <w:proofErr w:type="spellEnd"/>
      <w:proofErr w:type="gram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</w:t>
      </w:r>
      <w:proofErr w:type="gram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ілім</w:t>
      </w:r>
      <w:proofErr w:type="spell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ғылым министрінің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2015 жылғы 8 сәуірдегі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№ 179 бұйрығымен 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бекітілген</w:t>
      </w:r>
      <w:proofErr w:type="spellEnd"/>
    </w:p>
    <w:p w:rsidR="00396EBC" w:rsidRPr="00396EBC" w:rsidRDefault="00396EBC" w:rsidP="00396E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Негізгі</w:t>
      </w:r>
      <w:proofErr w:type="spell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орта, 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орта 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беру ұйымдарында экстернат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оқуға рұқсат беру» 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қызмет стандарты</w:t>
      </w:r>
    </w:p>
    <w:p w:rsidR="00396EBC" w:rsidRPr="00396EBC" w:rsidRDefault="00396EBC" w:rsidP="00396E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1. 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1. «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ұйымдарында экстернат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оқуға рұқсат беру»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әзірлеген.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республикалық маңызы бар қаланың, астананың және ауданның (облыстық маңызы 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тарапынан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Өтініштерді қабылдау және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нәтижелерін беру: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Қазақстан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Инвестициялар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даму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ақпараттандыру және ақпарат комитетінің «Халыққа қызмет көрсету орталығы» шаруашылық жүргізу құқығындағы республикалық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әсіпорны (бұдан әрі - ХҚКО) арқылы жүзеге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тәртібі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мерзімдері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құжаттар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ХҚКО-на тапсырған сәттен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15 жұмыс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үні;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ХҚКО-на өтініш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қабылдау күні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мерзіміне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кірмейді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құжаттар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- 15 минут;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көрсетілетін қызметті берушінің көрсетілетін қызметті алушыға қызмет көрсетуінің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- 15 минут.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аттестаттаудан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өту үшін өтінішті ағымдағы оқу жылының 1 желтоқсанынан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кешіктірмей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 қағаз тү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ұйымдарында экстернат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оқуға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беру жөніндегі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басшысы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бұйрығының көшірмесі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бұйрықтың нөмірі мен шығарылған күні көрсетілген хат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нәтижесін ұсыну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 қағаз тү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әрі -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ХҚКО-ның жұмыс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Қазақстан Республикасының еңбек заңнамасына сәйкес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 -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сенбі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аралығында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кестесіне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 түскі үзіліссіз сағат 9.00-ден сағат 20.00-ге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 көрсетілетін қызметті алушының тұ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ғылықты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жүргізіледі, «электрондық үкімет»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«брондауға»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заңды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өкілі) өтініш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үшін қажет құжаттардың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1) көрсетілетін қызметті алушының экстернат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осы стандартқа қосымшаға сәйкес өтініші;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дә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ігерлік-консультативтік комиссияның қорытындысы, «Денсаулық сақтау ұйымдарының бастапқы медициналық құжаттамасының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нысандарын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Қазақстан Республикасының Денсаулық сақтау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міндетін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атқарушының 2010 жылғы 23 қарашадағы № 907 бұйрығымен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бекітілген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1/е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;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алушының ата-анасының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алмастыратын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адамдардың уақытша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шетелде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тұруы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шетелде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оқитындығын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 (қажет болған жағдайда);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соңғы оқыған сыныбындағы үлгерім табелдері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ің көшірмесі;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көрсетілетін қызметті алушының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 (2008 жылға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туған жағдайда) көшірмесі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салыстыру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тү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пн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ұсқасы);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Қазақстан Республикасының заңдарында өзгеше көзделмесе,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ХҚКО қызметкері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кезі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нде</w:t>
      </w:r>
      <w:proofErr w:type="spellEnd"/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ақпараттық жүйелерде қамтылған заңмен қорғалатын құпия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пайдалануға көрсетілетін қызметті алушының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келісімін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қызметті берушінің қызметкері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ақпараттық жүйеде тұ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ған Қазақстан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аумағында 2008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жылдан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шығарылған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тұлғаны куәландыратын құжаттар,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куәлік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ақпараттық жүйелерден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Құжаттарды ХҚКО арқылы қабылдаған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қабылданғандығы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ХҚКО-да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дайын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беру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қабылданғандығы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қолхаттың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негізінде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тұлғаны куәландыратын құжатты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өкілінің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нотариалды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расталған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сенімхатын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көрсеткен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ХҚКО көрсетілетін қызмет нәтижесінің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spellEnd"/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сақталуын қамтамасыз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етеді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одан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одан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әрі сақтау үшін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бір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 өткеннен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хабарласқан жағдайда ХҚКО-ның сұранысы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дайын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көрсетілетін қызметті алушыға беру үшін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spellEnd"/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күнінің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ХҚКО-на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Осы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9-тармағына сәйкес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толық ұсынбаған жағдайда, ХҚКО қызметкері өтінішті қабылдаудан бас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тартады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осы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 стандартының қосымшасына сәйкес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қабылдаудан бас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республикалық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маңызы бар қаланың және астананың, ауданның (облыстық маңызы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көрсетілетін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қызметті берушінің және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адамдарының,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халыққа қызмет көрсету орталықтарының және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) олардың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қызметкерлерінің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здігіне)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шағымдану тәртібі</w:t>
      </w:r>
      <w:proofErr w:type="gramEnd"/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spellStart"/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көрсетілетін қызметті берушінің және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(әрекетсіздігіне) шағымдану: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шағым республикалық маңызы бар қаланың ж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әне астананың, ауданның (облыстық маңызы 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органының басшысының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Министрліктің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интернет-ресурсының «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қызметтер» бөлімінде;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2) республикалық маңызы бар қаланың және астананың, ауданның (облыстық маңызы 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мекен-жайларына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түрде ұсынылады.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Шағым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әкесінің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болса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Шағымды қабылдаған адамның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аты-жөнін,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орнын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, шағымның республикалық маңызы бар қаланың ж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әне астананың, ауданның (облыстық маңызы 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көрсетілетін қызметті берушінің кеңсесінде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журналына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(мөртабан,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нөмірі және күні) оның қабылданғанын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ХҚКО қызметкерінің әрекетіне (әрекетсіздігіне) шағым ХҚКО-ның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ХҚКО-ның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басшысына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Республикалық маңызы бар қаланың және астананың, ауданның (облыстық маңызы 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органының, көрсетілетін қызметті берушінің, Х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ҚКО-ның, Министрліктің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шағымы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қаралуға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тиіс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нәтижелерімен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жүгіне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қаралуға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тиіс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Шағымдану тәртібі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 арқылы алуға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лғаны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ң шағымында оның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поштасының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Көрсетілген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көрсетудің, оның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халы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ққа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қызмет көрсету орталықтары арқылы көрсетілетін қызметтердің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қойылатын өзге де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13. Заңнамада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тіршілік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әрекеті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өзі-өзіне қызмет көрсету, өз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бетінше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жылжу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бағдарлау мүмкіндігі толық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жартылай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шектеулі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үшін қажетті құжаттарды қабылдауды көрсетілетін қызметті алушының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барып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Бірыңғай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 1414 арқылы ХҚКО қызметкері жүргізеді.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берушінің, республикалық маңызы бар қаланың және астананың, ауданның (облыстық маңызы бар қаланың)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ХҚКО-ның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Көрсетілетін қызметті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портал арқылы жүгінген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ЭЦ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болуы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алушының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тәртібі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көрсетілетін қызметті берушінің анықтамалық қызметтері,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 арқылы қашықтықтан қол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режимінде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мүмкіндігі бар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17. Анықтама қызметтерінің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интернет-ресурсының «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қызмет» бөлімінде орналастырылған.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орталығы: 8-800-080-7777, 1414.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ұйымдарында экстернат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оқуға рұқсат беру»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қосымша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__________________________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басшысы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(болған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жағдайда) және ЖСН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Экстернат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оқуға рұқсат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беруге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өтініш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Маған ______________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ұйымдарында «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2007 жылғы 27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шілдедегі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аңының 6-бабының 2-тармағы 24-4) тармақшасына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6-бап, 3-т. 25-7) тармақша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6-бап, 4-т. 21-3) тармақша), сондай-ақ «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қызметтер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2013 жылғы 15 сәуірдегі Қазақстан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Заңының 20-бабының 2-тармағына сәйкес экстернат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оқуға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беруді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сұраймын.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Негізгі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ұйымдарында экстернат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оқуға рұқсат беру»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стандартында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қарастырылған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тізбеге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 төмендегі құжаттарды қоса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тапсырамын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дәрігерлік-консультативтік комиссияның қорытындысы (қажет болған жағдайда);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алушының ата-анасының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алмастыратын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адамдардың уақытша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шетелде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тұруы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шетелде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оқитынын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 (қажет болған жағдайда);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көрсетілетін қызметті алушының соңғы оқыған сыныбындағы үлгерім табелі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ің көшірмесі;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көрсетілетін қызметті алушының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 (2008 жылға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туған жағдайда) көшірмесі (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салыстыру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тү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пн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ұсқасы);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Осы өтініш әр тарапқа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бір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данадан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 дана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жасалды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Ақпараттық жүйелерде қамтылған заңмен қорғалатын құпия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табылатын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пайдалану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келісемін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(қолы)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20 ___ ж. «___»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2C138E" w:rsidRPr="00396EBC" w:rsidRDefault="002C138E">
      <w:pPr>
        <w:rPr>
          <w:rFonts w:ascii="Times New Roman" w:hAnsi="Times New Roman" w:cs="Times New Roman"/>
          <w:sz w:val="24"/>
          <w:szCs w:val="24"/>
        </w:rPr>
      </w:pPr>
    </w:p>
    <w:p w:rsidR="00396EBC" w:rsidRDefault="00396EBC">
      <w:pPr>
        <w:rPr>
          <w:rFonts w:ascii="Times New Roman" w:hAnsi="Times New Roman" w:cs="Times New Roman"/>
          <w:sz w:val="24"/>
          <w:szCs w:val="24"/>
        </w:rPr>
      </w:pPr>
    </w:p>
    <w:p w:rsidR="00396EBC" w:rsidRPr="00396EBC" w:rsidRDefault="00396EBC">
      <w:pPr>
        <w:rPr>
          <w:rFonts w:ascii="Times New Roman" w:hAnsi="Times New Roman" w:cs="Times New Roman"/>
          <w:sz w:val="24"/>
          <w:szCs w:val="24"/>
        </w:rPr>
      </w:pPr>
    </w:p>
    <w:p w:rsidR="00396EBC" w:rsidRPr="00396EBC" w:rsidRDefault="00396EBC" w:rsidP="00396E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lastRenderedPageBreak/>
        <w:t>Утвержден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и науки Республики Казахстан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8 апреля 2015 года № 179</w:t>
      </w:r>
    </w:p>
    <w:p w:rsidR="00396EBC" w:rsidRPr="00396EBC" w:rsidRDefault="00396EBC" w:rsidP="00396E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«Выдача разрешения на обучение в форме экстерната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в организациях основного среднего, общего среднего образования»</w:t>
      </w:r>
    </w:p>
    <w:p w:rsidR="00396EBC" w:rsidRPr="00396EBC" w:rsidRDefault="00396EBC" w:rsidP="00396E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разрешения на обучение в форме экстерната в организациях основного среднего, общего среднего образования» (далее - государственная услуга).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местными исполнительными органами города республиканского значения, столицы и района (далее -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заявлений и выдача результатов оказания государственной услуги осуществляются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через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пакета документов в ЦОН - 15 рабочих дней;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обращении в ЦОН день приема не входит в срок оказания государственной услуги.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пакета документов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услугополучателемуслугодателю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- 15 минут;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услугополучателяуслугодателем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- 15 минут;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заявление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прохождения аттестации подается не позднее 1 декабря текущего учебного года.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Результатом оказания государственной услуги является копия приказа руководителя местного исполнительного органа по разрешению на обучение в форме экстерната в организациях основного среднего, общего среднего образования или письмо с указанием номера и даты приказа руководителя.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услуги: бумажная.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бесплатно физическим лицам (далее -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Государственная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оказывается по месту нахождения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возможно «бронирование» электронной очереди посредством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«электронного правительства».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личном обращении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(или его законного представителя):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1) заявление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обучение в форме экстерната согласно приложению к настоящему стандарту;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2) врачебно-консультационное заключение комиссии, форма 1/е, утвержденного приказом исполняющего обязанности Министра здравоохранения Республики Казахстан, зарегистрированное в реестре государственной регистрации, от 23 ноября 2010 года № 907 «Об утверждении форм первичной медицинской документации организаций здравоохранения».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справка о временном проживании за рубежом родителей обучающегося или лиц, их заменяющих, документ, подтверждающий обучение за рубежом (при необходимости);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копии табелей успеваемости за последний класс обучения;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копия свидетельства о рождении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(в случае рождения до 2008 года) (оригинал для сверки).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работник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согласие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о документах, удостоверяющих личность, свидетельстве о рождении,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произведенным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территории Республики Казахстан после 2008 года, содержащиеся в государственных информационных системах, сотрудник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через ЦОН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выдается расписка о приеме соответствующих документов.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заверенной доверенности).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ЦОН обеспечивает хранение результата в течение одного месяца, после чего передает их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дальнейшего хранения. При обращении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по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истечении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одного месяца, по запросу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ЦОНауслугодатель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течение одного рабочего дня направляет готовые документы в ЦОН для выдачи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услуги, работник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 по форме согласно приложению к настоящему стандарту государственной услуги.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3. Порядок обжалования решений, действий (бездействия)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 города республиканского значения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 столицы, района (города областного значения),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его должностных лиц, центров обслуживания населения и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их работников по вопросам оказания государственных услуг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Обжалования решений, действий (бездействий) местных исполнительных органов города республиканского значения и столицы, района (города областного значения),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в письменном виде на имя руководителя местного исполнительного органа города республиканского значения и столицы, района (города областного значения) адреса, которых размещены на: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Министерства: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www.egov.kz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разделе «Государственные услуги»;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местных исполнительных органов города республиканского значения и столицы, района (города областного значения).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с указанием фамилии, имени, отчества (при наличии)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, адреса, контактных телефонов.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дата) в журнале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регистрации канцелярии местного исполнительного органа города республиканского значения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столицы, района (города областного значения),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на действия (бездействия) работника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направляется к руководителю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на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, Министерства, подлежит рассмотрению в течение пяти рабочих дней со дня ее регистрации.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оказания государственной услуги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Информацию о порядке обжалования можно получить посредством единого </w:t>
      </w:r>
      <w:proofErr w:type="spellStart"/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жалобе физического лица указываются его фамилия, имя, отчество (при наличии), почтовый адрес.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услуги,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услуги, в том числе оказываемой через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центры обслуживания населения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13.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Услугополучателям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имеющим установленным законодательством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порядке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 для оказания государственной услуги производится работником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выездом по месту жительства посредством обращения через Единый контакт-центр 1414.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Адреса мест оказания государственной услуги размещены на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 местных исполнительных органов города республиканского значения и столицы, района (города областного значения);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При обращении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через портал требуется наличие ЭЦП.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единого </w:t>
      </w:r>
      <w:proofErr w:type="spellStart"/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17. Контактные телефоны справочных служб размещены на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Министерства: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разделе «Государственные услуги». Единый контакт-центр по вопросам оказания государственных услуг: 8-800-080-7777, 1414.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разрешения на обучение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форме экстерната в организациях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основного среднего, общего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среднего образования»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Руководителю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местного исполнительного органа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_______________________/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(при наличии) полностью и ИИН/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обучение в форме экстерната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Прошу выдать мне разрешение на обучение в форме экстерната в организациях образования в соответствии с пунктом 2 подпунктом 24-4) статьи 6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(или п.3 пп.25-7 или п.4 пп.21-3) ст.6) Закона Республики Казахстан от 27 июля 2007 года «Об образовании», а также с пунктом 2 статьи 20 Закона Республики Казахстан от 15 апреля 2013 года «О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государственныхуслугах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».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Прилагаю следующие документы, согласно перечню, предусмотренному стандартом государственной услуги «Выдача разрешения на обучение в форме экстерната в организациях основного среднего, общего среднего образования»: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заключение врачебно-консультационной комиссии (при необходимости);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справка о временном проживании за рубежом родителей обучающегося или лиц, их заменяющих, документ, подтверждающий обучение за рубежом (при необходимости);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копии табелей успеваемости за последний класс обучения;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копия свидетельства о рождении </w:t>
      </w:r>
      <w:proofErr w:type="spell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(в случае рождения до 2008 года) (оригинал для сверки).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Настоящее заявление составлено в 2 экземплярах, по одному для каждой стороны.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Согласен на использования сведений, составляющих охраняемую законом тайну, содержащихся в информационных систем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 (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одпись)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«__» ________ 20__ г.</w:t>
      </w:r>
    </w:p>
    <w:p w:rsidR="00396EBC" w:rsidRPr="00396EBC" w:rsidRDefault="00396EBC" w:rsidP="00396E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396EBC" w:rsidRPr="00396EBC" w:rsidRDefault="00396EBC">
      <w:pPr>
        <w:rPr>
          <w:rFonts w:ascii="Times New Roman" w:hAnsi="Times New Roman" w:cs="Times New Roman"/>
          <w:sz w:val="24"/>
          <w:szCs w:val="24"/>
        </w:rPr>
      </w:pPr>
    </w:p>
    <w:sectPr w:rsidR="00396EBC" w:rsidRPr="00396EBC" w:rsidSect="002C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96EBC"/>
    <w:rsid w:val="002C138E"/>
    <w:rsid w:val="00395E2A"/>
    <w:rsid w:val="0039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6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96E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3237</Words>
  <Characters>18453</Characters>
  <Application>Microsoft Office Word</Application>
  <DocSecurity>0</DocSecurity>
  <Lines>153</Lines>
  <Paragraphs>43</Paragraphs>
  <ScaleCrop>false</ScaleCrop>
  <Company>Reanimator Extreme Edition</Company>
  <LinksUpToDate>false</LinksUpToDate>
  <CharactersWithSpaces>21647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2016-07-13T03:23:00Z</dcterms:created>
  <dcterms:modified xsi:type="dcterms:W3CDTF">2016-08-08T09:23:00Z</dcterms:modified>
</cp:coreProperties>
</file>